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4B1" w:rsidRPr="00D364B1" w:rsidRDefault="00D364B1" w:rsidP="00D364B1">
      <w:pPr>
        <w:rPr>
          <w:rFonts w:ascii="Arial" w:hAnsi="Arial" w:cs="Arial"/>
          <w:color w:val="222222"/>
          <w:szCs w:val="24"/>
          <w:u w:val="single"/>
        </w:rPr>
      </w:pPr>
      <w:r w:rsidRPr="00D364B1">
        <w:rPr>
          <w:rFonts w:ascii="Arial" w:hAnsi="Arial" w:cs="Arial"/>
          <w:color w:val="222222"/>
          <w:szCs w:val="24"/>
          <w:u w:val="single"/>
          <w:lang w:val="fr-BE"/>
        </w:rPr>
        <w:t xml:space="preserve">COMMENT CALCULER LES HONORAIRES CHIRURGIE OCULAIRE EXTRA-MURALE </w:t>
      </w:r>
      <w:r w:rsidRPr="00D364B1">
        <w:rPr>
          <w:rFonts w:ascii="Arial" w:hAnsi="Arial" w:cs="Arial"/>
          <w:color w:val="222222"/>
          <w:szCs w:val="24"/>
          <w:u w:val="single"/>
        </w:rPr>
        <w:t>AU PATIENT ASSURES PAR VAN BREDA</w:t>
      </w:r>
    </w:p>
    <w:p w:rsidR="00D364B1" w:rsidRPr="00D364B1" w:rsidRDefault="00D364B1" w:rsidP="00D364B1">
      <w:pPr>
        <w:rPr>
          <w:rFonts w:ascii="Arial" w:hAnsi="Arial" w:cs="Arial"/>
          <w:color w:val="222222"/>
          <w:szCs w:val="24"/>
        </w:rPr>
      </w:pPr>
    </w:p>
    <w:p w:rsidR="00D364B1" w:rsidRPr="00D364B1" w:rsidRDefault="00D364B1" w:rsidP="00D364B1">
      <w:pPr>
        <w:rPr>
          <w:rFonts w:ascii="Arial" w:hAnsi="Arial" w:cs="Arial"/>
          <w:b/>
          <w:color w:val="222222"/>
          <w:szCs w:val="24"/>
        </w:rPr>
      </w:pPr>
      <w:r w:rsidRPr="00D364B1">
        <w:rPr>
          <w:rFonts w:ascii="Arial" w:hAnsi="Arial" w:cs="Arial"/>
          <w:b/>
          <w:color w:val="222222"/>
          <w:szCs w:val="24"/>
        </w:rPr>
        <w:t>Étapes préliminaires:</w:t>
      </w:r>
    </w:p>
    <w:p w:rsidR="00D364B1" w:rsidRPr="00D364B1" w:rsidRDefault="00D364B1" w:rsidP="00D364B1">
      <w:pPr>
        <w:pStyle w:val="Lijstalinea"/>
        <w:numPr>
          <w:ilvl w:val="0"/>
          <w:numId w:val="1"/>
        </w:numPr>
        <w:rPr>
          <w:rFonts w:ascii="Arial" w:hAnsi="Arial" w:cs="Arial"/>
          <w:color w:val="222222"/>
          <w:szCs w:val="24"/>
        </w:rPr>
      </w:pPr>
      <w:r w:rsidRPr="00D364B1">
        <w:rPr>
          <w:rFonts w:ascii="Arial" w:hAnsi="Arial" w:cs="Arial"/>
          <w:color w:val="222222"/>
          <w:szCs w:val="24"/>
        </w:rPr>
        <w:t>Envoyer la déclaration de conformité du centre d’ophtalmologie extra-murale au Groupe de travail d’ophtalmologie extra-murale.</w:t>
      </w:r>
    </w:p>
    <w:p w:rsidR="00D364B1" w:rsidRPr="00D364B1" w:rsidRDefault="00D364B1" w:rsidP="00D364B1">
      <w:pPr>
        <w:pStyle w:val="Lijstalinea"/>
        <w:rPr>
          <w:rFonts w:ascii="Arial" w:hAnsi="Arial" w:cs="Arial"/>
          <w:color w:val="222222"/>
          <w:szCs w:val="24"/>
        </w:rPr>
      </w:pPr>
    </w:p>
    <w:p w:rsidR="00D364B1" w:rsidRPr="00D364B1" w:rsidRDefault="00D364B1" w:rsidP="00D364B1">
      <w:pPr>
        <w:pStyle w:val="Lijstalinea"/>
        <w:numPr>
          <w:ilvl w:val="0"/>
          <w:numId w:val="1"/>
        </w:numPr>
        <w:rPr>
          <w:rFonts w:ascii="Arial" w:hAnsi="Arial" w:cs="Arial"/>
          <w:szCs w:val="24"/>
        </w:rPr>
      </w:pPr>
      <w:r w:rsidRPr="00D364B1">
        <w:rPr>
          <w:rFonts w:ascii="Arial" w:hAnsi="Arial" w:cs="Arial"/>
          <w:color w:val="222222"/>
          <w:szCs w:val="24"/>
        </w:rPr>
        <w:t>Envoyer l'exécution de notification d’ophtalmologie extra-murale à l'INAMI</w:t>
      </w:r>
    </w:p>
    <w:p w:rsidR="00D364B1" w:rsidRPr="00D364B1" w:rsidRDefault="00D364B1" w:rsidP="00D364B1">
      <w:pPr>
        <w:pStyle w:val="Lijstalinea"/>
        <w:rPr>
          <w:rFonts w:ascii="Arial" w:hAnsi="Arial" w:cs="Arial"/>
          <w:color w:val="222222"/>
          <w:szCs w:val="24"/>
        </w:rPr>
      </w:pPr>
    </w:p>
    <w:p w:rsidR="00D364B1" w:rsidRPr="00D364B1" w:rsidRDefault="00D364B1" w:rsidP="00D364B1">
      <w:pPr>
        <w:rPr>
          <w:rFonts w:ascii="Arial" w:hAnsi="Arial" w:cs="Arial"/>
          <w:b/>
          <w:color w:val="222222"/>
          <w:szCs w:val="24"/>
        </w:rPr>
      </w:pPr>
      <w:r w:rsidRPr="00D364B1">
        <w:rPr>
          <w:rFonts w:ascii="Arial" w:hAnsi="Arial" w:cs="Arial"/>
          <w:b/>
          <w:color w:val="222222"/>
          <w:szCs w:val="24"/>
          <w:u w:val="single"/>
        </w:rPr>
        <w:t>Confirmation</w:t>
      </w:r>
      <w:r w:rsidRPr="00D364B1">
        <w:rPr>
          <w:rFonts w:ascii="Arial" w:hAnsi="Arial" w:cs="Arial"/>
          <w:b/>
          <w:color w:val="222222"/>
          <w:szCs w:val="24"/>
        </w:rPr>
        <w:t xml:space="preserve"> intervention VAN BREDA pour l'opération:</w:t>
      </w:r>
    </w:p>
    <w:p w:rsidR="00D364B1" w:rsidRPr="00D364B1" w:rsidRDefault="00D364B1" w:rsidP="00D364B1">
      <w:pPr>
        <w:rPr>
          <w:rFonts w:ascii="Arial" w:hAnsi="Arial" w:cs="Arial"/>
          <w:color w:val="222222"/>
          <w:szCs w:val="24"/>
        </w:rPr>
      </w:pPr>
      <w:r w:rsidRPr="00D364B1">
        <w:rPr>
          <w:rFonts w:ascii="Arial" w:hAnsi="Arial" w:cs="Arial"/>
          <w:color w:val="222222"/>
          <w:szCs w:val="24"/>
        </w:rPr>
        <w:t xml:space="preserve">A contacter : </w:t>
      </w:r>
    </w:p>
    <w:p w:rsidR="00D364B1" w:rsidRPr="00D364B1" w:rsidRDefault="00D364B1" w:rsidP="00D364B1">
      <w:pPr>
        <w:pStyle w:val="Lijstalinea"/>
        <w:numPr>
          <w:ilvl w:val="0"/>
          <w:numId w:val="2"/>
        </w:numPr>
        <w:rPr>
          <w:rFonts w:ascii="Arial" w:hAnsi="Arial" w:cs="Arial"/>
          <w:szCs w:val="24"/>
        </w:rPr>
      </w:pPr>
      <w:r w:rsidRPr="00D364B1">
        <w:rPr>
          <w:rFonts w:ascii="Arial" w:hAnsi="Arial" w:cs="Arial"/>
          <w:color w:val="222222"/>
          <w:szCs w:val="24"/>
        </w:rPr>
        <w:t>Van Breda: 03 / 217.50.46</w:t>
      </w:r>
    </w:p>
    <w:p w:rsidR="00D364B1" w:rsidRPr="00D364B1" w:rsidRDefault="00D364B1" w:rsidP="00D364B1">
      <w:pPr>
        <w:pStyle w:val="Lijstalinea"/>
        <w:ind w:left="1068"/>
        <w:rPr>
          <w:rFonts w:ascii="Arial" w:hAnsi="Arial" w:cs="Arial"/>
          <w:szCs w:val="24"/>
        </w:rPr>
      </w:pPr>
    </w:p>
    <w:p w:rsidR="00D364B1" w:rsidRPr="00D364B1" w:rsidRDefault="00D364B1" w:rsidP="00D364B1">
      <w:pPr>
        <w:rPr>
          <w:rFonts w:ascii="Arial" w:hAnsi="Arial" w:cs="Arial"/>
          <w:color w:val="222222"/>
          <w:szCs w:val="24"/>
        </w:rPr>
      </w:pPr>
      <w:r w:rsidRPr="00D364B1">
        <w:rPr>
          <w:rFonts w:ascii="Arial" w:hAnsi="Arial" w:cs="Arial"/>
          <w:color w:val="222222"/>
          <w:szCs w:val="24"/>
        </w:rPr>
        <w:t>En cas d'intervention, une confirmation sera envoyée au patient.</w:t>
      </w:r>
    </w:p>
    <w:p w:rsidR="00D364B1" w:rsidRPr="00D364B1" w:rsidRDefault="00D364B1" w:rsidP="00D364B1">
      <w:pPr>
        <w:rPr>
          <w:rFonts w:ascii="Arial" w:hAnsi="Arial" w:cs="Arial"/>
          <w:b/>
          <w:color w:val="222222"/>
          <w:szCs w:val="24"/>
        </w:rPr>
      </w:pPr>
      <w:r w:rsidRPr="00D364B1">
        <w:rPr>
          <w:rFonts w:ascii="Arial" w:hAnsi="Arial" w:cs="Arial"/>
          <w:b/>
          <w:color w:val="222222"/>
          <w:szCs w:val="24"/>
        </w:rPr>
        <w:t xml:space="preserve">Après l’intervention chirurgicale, vous devrez remettre </w:t>
      </w:r>
      <w:r w:rsidRPr="00D364B1">
        <w:rPr>
          <w:rFonts w:ascii="Arial" w:hAnsi="Arial" w:cs="Arial"/>
          <w:b/>
          <w:color w:val="222222"/>
          <w:szCs w:val="24"/>
          <w:u w:val="single"/>
        </w:rPr>
        <w:t>quatre</w:t>
      </w:r>
      <w:r w:rsidRPr="00D364B1">
        <w:rPr>
          <w:rFonts w:ascii="Arial" w:hAnsi="Arial" w:cs="Arial"/>
          <w:b/>
          <w:color w:val="222222"/>
          <w:szCs w:val="24"/>
        </w:rPr>
        <w:t xml:space="preserve"> documents au patient:</w:t>
      </w:r>
    </w:p>
    <w:p w:rsidR="00D364B1" w:rsidRPr="00D364B1" w:rsidRDefault="00D364B1" w:rsidP="00D364B1">
      <w:pPr>
        <w:pStyle w:val="Lijstalinea"/>
        <w:numPr>
          <w:ilvl w:val="0"/>
          <w:numId w:val="3"/>
        </w:numPr>
        <w:rPr>
          <w:rFonts w:ascii="Arial" w:hAnsi="Arial" w:cs="Arial"/>
          <w:szCs w:val="24"/>
        </w:rPr>
      </w:pPr>
      <w:r w:rsidRPr="00D364B1">
        <w:rPr>
          <w:rFonts w:ascii="Arial" w:hAnsi="Arial" w:cs="Arial"/>
          <w:color w:val="222222"/>
          <w:szCs w:val="24"/>
        </w:rPr>
        <w:t>un certificat médical: inscrivez les numéros de nomenclature INAMI</w:t>
      </w:r>
    </w:p>
    <w:p w:rsidR="00D364B1" w:rsidRPr="00D364B1" w:rsidRDefault="00D364B1" w:rsidP="00D364B1">
      <w:pPr>
        <w:pStyle w:val="Lijstalinea"/>
        <w:rPr>
          <w:rFonts w:ascii="Arial" w:hAnsi="Arial" w:cs="Arial"/>
          <w:szCs w:val="24"/>
        </w:rPr>
      </w:pPr>
    </w:p>
    <w:p w:rsidR="00D364B1" w:rsidRPr="00D364B1" w:rsidRDefault="00D364B1" w:rsidP="00D364B1">
      <w:pPr>
        <w:pStyle w:val="Lijstalinea"/>
        <w:numPr>
          <w:ilvl w:val="0"/>
          <w:numId w:val="3"/>
        </w:numPr>
        <w:rPr>
          <w:rFonts w:ascii="Arial" w:hAnsi="Arial" w:cs="Arial"/>
          <w:szCs w:val="24"/>
        </w:rPr>
      </w:pPr>
      <w:r w:rsidRPr="00D364B1">
        <w:rPr>
          <w:rFonts w:ascii="Arial" w:hAnsi="Arial" w:cs="Arial"/>
          <w:color w:val="222222"/>
          <w:szCs w:val="24"/>
        </w:rPr>
        <w:t>une prescription pour l'implant dans le cas d’une chirurgie de la cataracte</w:t>
      </w:r>
    </w:p>
    <w:p w:rsidR="00D364B1" w:rsidRPr="00D364B1" w:rsidRDefault="00D364B1" w:rsidP="00D364B1">
      <w:pPr>
        <w:pStyle w:val="Lijstalinea"/>
        <w:rPr>
          <w:rFonts w:ascii="Arial" w:hAnsi="Arial" w:cs="Arial"/>
          <w:color w:val="222222"/>
          <w:szCs w:val="24"/>
        </w:rPr>
      </w:pPr>
    </w:p>
    <w:p w:rsidR="00D364B1" w:rsidRPr="00D364B1" w:rsidRDefault="00D364B1" w:rsidP="00D364B1">
      <w:pPr>
        <w:pStyle w:val="Lijstalinea"/>
        <w:numPr>
          <w:ilvl w:val="0"/>
          <w:numId w:val="3"/>
        </w:numPr>
        <w:rPr>
          <w:rFonts w:ascii="Arial" w:hAnsi="Arial" w:cs="Arial"/>
          <w:szCs w:val="24"/>
        </w:rPr>
      </w:pPr>
      <w:r w:rsidRPr="00D364B1">
        <w:rPr>
          <w:rFonts w:ascii="Arial" w:hAnsi="Arial" w:cs="Arial"/>
          <w:color w:val="222222"/>
          <w:szCs w:val="24"/>
        </w:rPr>
        <w:t>un formulaire Y, émis par le fournisseur de l'implant dans le cas d’une chirurgie de la cataracte</w:t>
      </w:r>
    </w:p>
    <w:p w:rsidR="00D364B1" w:rsidRPr="00D364B1" w:rsidRDefault="00D364B1" w:rsidP="00D364B1">
      <w:pPr>
        <w:pStyle w:val="Lijstalinea"/>
        <w:rPr>
          <w:rFonts w:ascii="Arial" w:hAnsi="Arial" w:cs="Arial"/>
          <w:color w:val="222222"/>
          <w:szCs w:val="24"/>
        </w:rPr>
      </w:pPr>
    </w:p>
    <w:p w:rsidR="00D364B1" w:rsidRPr="00D364B1" w:rsidRDefault="00D364B1" w:rsidP="00D364B1">
      <w:pPr>
        <w:pStyle w:val="Lijstalinea"/>
        <w:numPr>
          <w:ilvl w:val="0"/>
          <w:numId w:val="3"/>
        </w:numPr>
        <w:rPr>
          <w:rFonts w:ascii="Arial" w:hAnsi="Arial" w:cs="Arial"/>
          <w:szCs w:val="24"/>
        </w:rPr>
      </w:pPr>
      <w:r w:rsidRPr="00D364B1">
        <w:rPr>
          <w:rFonts w:ascii="Arial" w:hAnsi="Arial" w:cs="Arial"/>
          <w:color w:val="222222"/>
          <w:szCs w:val="24"/>
        </w:rPr>
        <w:t>une note d'honoraires établie par le groupe de travail</w:t>
      </w:r>
    </w:p>
    <w:p w:rsidR="00D364B1" w:rsidRPr="00D364B1" w:rsidRDefault="00D364B1" w:rsidP="00D364B1">
      <w:pPr>
        <w:pStyle w:val="Lijstalinea"/>
        <w:rPr>
          <w:rFonts w:ascii="Arial" w:hAnsi="Arial" w:cs="Arial"/>
          <w:color w:val="222222"/>
          <w:szCs w:val="24"/>
        </w:rPr>
      </w:pPr>
    </w:p>
    <w:p w:rsidR="00D364B1" w:rsidRPr="00D364B1" w:rsidRDefault="00D364B1" w:rsidP="00D364B1">
      <w:pPr>
        <w:rPr>
          <w:rFonts w:ascii="Arial" w:hAnsi="Arial" w:cs="Arial"/>
          <w:color w:val="222222"/>
          <w:szCs w:val="24"/>
        </w:rPr>
      </w:pPr>
      <w:r w:rsidRPr="00D364B1">
        <w:rPr>
          <w:rFonts w:ascii="Arial" w:hAnsi="Arial" w:cs="Arial"/>
          <w:color w:val="222222"/>
          <w:szCs w:val="24"/>
        </w:rPr>
        <w:t>Le patient se rend à sa mutuelle où il recevra une décharge de la caisse d'assurance maladie.</w:t>
      </w:r>
    </w:p>
    <w:p w:rsidR="00D364B1" w:rsidRPr="00D364B1" w:rsidRDefault="00D364B1" w:rsidP="00D364B1">
      <w:pPr>
        <w:rPr>
          <w:rFonts w:ascii="Arial" w:hAnsi="Arial" w:cs="Arial"/>
          <w:color w:val="222222"/>
          <w:szCs w:val="24"/>
        </w:rPr>
      </w:pPr>
      <w:r w:rsidRPr="00D364B1">
        <w:rPr>
          <w:rFonts w:ascii="Arial" w:hAnsi="Arial" w:cs="Arial"/>
          <w:color w:val="222222"/>
          <w:szCs w:val="24"/>
        </w:rPr>
        <w:t>Le patient envoie une copie du certificat médical à Van Breda.  Il envoie également la note d'honoraires et la décharge de la caisse d'assurance maladie ainsi qu’une copie de sa carte d’identité et les informations suivantes: numéro de police et numéro de compte.</w:t>
      </w:r>
    </w:p>
    <w:p w:rsidR="00D364B1" w:rsidRPr="00D364B1" w:rsidRDefault="00D364B1" w:rsidP="00D364B1">
      <w:pPr>
        <w:rPr>
          <w:rFonts w:ascii="Arial" w:hAnsi="Arial" w:cs="Arial"/>
          <w:b/>
          <w:color w:val="222222"/>
          <w:szCs w:val="24"/>
        </w:rPr>
      </w:pPr>
      <w:r w:rsidRPr="00D364B1">
        <w:rPr>
          <w:rFonts w:ascii="Arial" w:hAnsi="Arial" w:cs="Arial"/>
          <w:b/>
          <w:color w:val="222222"/>
          <w:szCs w:val="24"/>
        </w:rPr>
        <w:t>Honoraires:</w:t>
      </w:r>
    </w:p>
    <w:p w:rsidR="00D364B1" w:rsidRPr="00D364B1" w:rsidRDefault="00D364B1" w:rsidP="00D364B1">
      <w:pPr>
        <w:rPr>
          <w:rFonts w:ascii="Arial" w:hAnsi="Arial" w:cs="Arial"/>
          <w:color w:val="222222"/>
          <w:szCs w:val="24"/>
        </w:rPr>
      </w:pPr>
      <w:r w:rsidRPr="00D364B1">
        <w:rPr>
          <w:rFonts w:ascii="Arial" w:hAnsi="Arial" w:cs="Arial"/>
          <w:color w:val="222222"/>
          <w:szCs w:val="24"/>
        </w:rPr>
        <w:t>Une fois le montant de l’intervention légale de l'INAMI après déduction de toute exonération à charge du patient.  Les frais ne donnant pas droit à une intervention légale ne jouissent d’aucune intervention de Van Breda.</w:t>
      </w:r>
    </w:p>
    <w:p w:rsidR="00D364B1" w:rsidRPr="00D364B1" w:rsidRDefault="00D364B1" w:rsidP="00D364B1">
      <w:pPr>
        <w:rPr>
          <w:rFonts w:ascii="Arial" w:hAnsi="Arial" w:cs="Arial"/>
          <w:b/>
          <w:color w:val="222222"/>
          <w:szCs w:val="24"/>
        </w:rPr>
      </w:pPr>
      <w:r w:rsidRPr="00D364B1">
        <w:rPr>
          <w:rFonts w:ascii="Arial" w:hAnsi="Arial" w:cs="Arial"/>
          <w:b/>
          <w:color w:val="222222"/>
          <w:szCs w:val="24"/>
        </w:rPr>
        <w:t>Le consentement éclairé:</w:t>
      </w:r>
    </w:p>
    <w:p w:rsidR="00721B10" w:rsidRPr="00D364B1" w:rsidRDefault="00D364B1">
      <w:pPr>
        <w:rPr>
          <w:rFonts w:ascii="Arial" w:hAnsi="Arial" w:cs="Arial"/>
          <w:szCs w:val="24"/>
        </w:rPr>
      </w:pPr>
      <w:r w:rsidRPr="00D364B1">
        <w:rPr>
          <w:rFonts w:ascii="Arial" w:hAnsi="Arial" w:cs="Arial"/>
          <w:color w:val="222222"/>
          <w:szCs w:val="24"/>
        </w:rPr>
        <w:t>Il est important, qu’avant l’intervention chirurgicale, le patient soit d’accord avec l’intervention chirurgicale et la note d'honoraires.  Les formulaires de consentement éclairé sont disponibles sur le site du Groupe de travail d’ophtalmologie extra-murale</w:t>
      </w:r>
      <w:r>
        <w:rPr>
          <w:rFonts w:ascii="Arial" w:hAnsi="Arial" w:cs="Arial"/>
          <w:color w:val="222222"/>
          <w:szCs w:val="24"/>
        </w:rPr>
        <w:t>.</w:t>
      </w:r>
    </w:p>
    <w:sectPr w:rsidR="00721B10" w:rsidRPr="00D364B1" w:rsidSect="00830F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9087A"/>
    <w:multiLevelType w:val="hybridMultilevel"/>
    <w:tmpl w:val="B9D81970"/>
    <w:lvl w:ilvl="0" w:tplc="BDB67D2E">
      <w:start w:val="1"/>
      <w:numFmt w:val="decimal"/>
      <w:lvlText w:val="%1)"/>
      <w:lvlJc w:val="left"/>
      <w:pPr>
        <w:ind w:left="720" w:hanging="360"/>
      </w:pPr>
      <w:rPr>
        <w:rFonts w:hint="default"/>
        <w:color w:val="2222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8314EF3"/>
    <w:multiLevelType w:val="hybridMultilevel"/>
    <w:tmpl w:val="14F0AF6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E055216"/>
    <w:multiLevelType w:val="hybridMultilevel"/>
    <w:tmpl w:val="1866632C"/>
    <w:lvl w:ilvl="0" w:tplc="482651D6">
      <w:start w:val="1"/>
      <w:numFmt w:val="bullet"/>
      <w:lvlText w:val="-"/>
      <w:lvlJc w:val="left"/>
      <w:pPr>
        <w:ind w:left="1068" w:hanging="360"/>
      </w:pPr>
      <w:rPr>
        <w:rFonts w:ascii="Arial" w:eastAsiaTheme="minorHAnsi" w:hAnsi="Arial" w:cs="Arial" w:hint="default"/>
        <w:color w:val="222222"/>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364B1"/>
    <w:rsid w:val="00721B10"/>
    <w:rsid w:val="00D364B1"/>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364B1"/>
    <w:rPr>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364B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1478</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secretariaat</dc:creator>
  <cp:lastModifiedBy>secretariaat</cp:lastModifiedBy>
  <cp:revision>1</cp:revision>
  <dcterms:created xsi:type="dcterms:W3CDTF">2015-03-03T07:48:00Z</dcterms:created>
  <dcterms:modified xsi:type="dcterms:W3CDTF">2015-03-03T07:49:00Z</dcterms:modified>
</cp:coreProperties>
</file>